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Schedule 15 (Minimum Standards of Reliability)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Standards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If this Contract has an anticipated contract value in excess of £20 million (excluding VAT) it shall not be awarded unless the Supplier can demonstrate that it meets the minimum standards of reliability as set out in the </w:t>
      </w:r>
      <w:bookmarkStart w:colFirst="0" w:colLast="0" w:name="bookmark=id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OJEU Notice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(“Minimum Standards of Reliability”)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 the time of the proposed award of that Contract.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Buyer shall assess the Supplier’s compliance with the Minimum Standards of Reliability: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85"/>
        </w:tabs>
        <w:spacing w:after="120" w:before="12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whenever it considers (in its absolute discretion) that it is appropriate to do so.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the event that the Supplier does not demonstrate that it meets the Minimum Standards of Reliability in an assessment carried out pursuant to Paragraph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1.2, the Buyer shall so notify the Supplier and the Buyer reserves the right to terminate its Contract for material Default under Clause 10.4 (When the Buyer can end this contract).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</w:t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ab/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</w:t>
      <w:tab/>
      <w:t xml:space="preserve">                                           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Schedule 15 (Minimum Standards of Reliability)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2019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1008" w:hanging="1008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1152" w:hanging="1152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numPr>
        <w:numId w:val="4"/>
      </w:numPr>
      <w:spacing w:after="120" w:before="120"/>
      <w:ind w:left="360" w:hanging="360"/>
      <w:outlineLvl w:val="0"/>
    </w:pPr>
    <w:rPr>
      <w:rFonts w:cstheme="majorBidi" w:eastAsiaTheme="majorEastAsia"/>
      <w:b w:val="1"/>
      <w:bCs w:val="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numPr>
        <w:ilvl w:val="1"/>
        <w:numId w:val="4"/>
      </w:numPr>
      <w:tabs>
        <w:tab w:val="clear" w:pos="720"/>
      </w:tabs>
      <w:spacing w:after="120" w:before="120"/>
      <w:ind w:left="936" w:hanging="576"/>
      <w:outlineLvl w:val="1"/>
    </w:pPr>
    <w:rPr>
      <w:rFonts w:cstheme="majorBidi" w:eastAsiaTheme="majorEastAsia"/>
      <w:bCs w:val="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pPr>
      <w:numPr>
        <w:ilvl w:val="2"/>
        <w:numId w:val="4"/>
      </w:numPr>
      <w:spacing w:after="120" w:before="120"/>
      <w:ind w:left="1656" w:hanging="720"/>
      <w:outlineLvl w:val="2"/>
    </w:pPr>
    <w:rPr>
      <w:rFonts w:cstheme="majorBidi" w:eastAsiaTheme="majorEastAsia"/>
      <w:bCs w:val="1"/>
    </w:rPr>
  </w:style>
  <w:style w:type="paragraph" w:styleId="Heading4">
    <w:name w:val="heading 4"/>
    <w:basedOn w:val="Normal"/>
    <w:next w:val="Normal"/>
    <w:link w:val="Heading4Char"/>
    <w:uiPriority w:val="9"/>
    <w:unhideWhenUsed w:val="1"/>
    <w:qFormat w:val="1"/>
    <w:pPr>
      <w:numPr>
        <w:ilvl w:val="3"/>
        <w:numId w:val="4"/>
      </w:numPr>
      <w:spacing w:after="120" w:before="120"/>
      <w:ind w:left="2592" w:hanging="936"/>
      <w:outlineLvl w:val="3"/>
    </w:pPr>
    <w:rPr>
      <w:rFonts w:cstheme="majorBidi" w:eastAsiaTheme="majorEastAsia"/>
      <w:bCs w:val="1"/>
      <w:iCs w:val="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pPr>
      <w:keepNext w:val="1"/>
      <w:keepLines w:val="1"/>
      <w:numPr>
        <w:ilvl w:val="4"/>
        <w:numId w:val="4"/>
      </w:numPr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pPr>
      <w:keepNext w:val="1"/>
      <w:keepLines w:val="1"/>
      <w:numPr>
        <w:ilvl w:val="5"/>
        <w:numId w:val="4"/>
      </w:numPr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pPr>
      <w:keepNext w:val="1"/>
      <w:keepLines w:val="1"/>
      <w:numPr>
        <w:ilvl w:val="6"/>
        <w:numId w:val="4"/>
      </w:numPr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pPr>
      <w:keepNext w:val="1"/>
      <w:keepLines w:val="1"/>
      <w:numPr>
        <w:ilvl w:val="7"/>
        <w:numId w:val="4"/>
      </w:numPr>
      <w:spacing w:after="0" w:before="200"/>
      <w:outlineLvl w:val="7"/>
    </w:pPr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pPr>
      <w:keepNext w:val="1"/>
      <w:keepLines w:val="1"/>
      <w:numPr>
        <w:ilvl w:val="8"/>
        <w:numId w:val="4"/>
      </w:numPr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odyText">
    <w:name w:val="Body Text"/>
    <w:basedOn w:val="Normal"/>
    <w:link w:val="BodyTextChar"/>
    <w:unhideWhenUsed w:val="1"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cs="Arial" w:eastAsia="Times New Roman" w:hAnsi="Calibri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/>
      <w:textAlignment w:val="auto"/>
    </w:pPr>
    <w:rPr>
      <w:b w:val="1"/>
      <w:i w:val="1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 w:val="1"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indent" w:customStyle="1">
    <w:name w:val="GPS L1 indent"/>
    <w:basedOn w:val="Normal"/>
    <w:link w:val="GPSL1indentChar"/>
    <w:qFormat w:val="1"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indentChar" w:customStyle="1">
    <w:name w:val="GPS L1 indent Char"/>
    <w:link w:val="GPSL1indent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indentChar" w:customStyle="1">
    <w:name w:val="GPS L4 indent Char"/>
    <w:link w:val="GPSL4indent"/>
    <w:rPr>
      <w:rFonts w:ascii="Calibri" w:cs="Arial" w:eastAsia="Times New Roman" w:hAnsi="Calibri"/>
      <w:lang w:eastAsia="zh-CN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paragraph" w:styleId="GPSL3Indent" w:customStyle="1">
    <w:name w:val="GPS L3 Indent"/>
    <w:basedOn w:val="Normal"/>
    <w:link w:val="GPSL3IndentChar"/>
    <w:pPr>
      <w:tabs>
        <w:tab w:val="left" w:pos="2127"/>
      </w:tabs>
      <w:overflowPunct w:val="1"/>
      <w:autoSpaceDE w:val="1"/>
      <w:autoSpaceDN w:val="1"/>
      <w:spacing w:after="120" w:before="120"/>
      <w:ind w:left="2127"/>
      <w:textAlignment w:val="auto"/>
    </w:pPr>
    <w:rPr>
      <w:rFonts w:ascii="Arial" w:hAnsi="Arial"/>
      <w:lang w:eastAsia="zh-CN" w:val="en-US"/>
    </w:rPr>
  </w:style>
  <w:style w:type="character" w:styleId="GPSL3IndentChar" w:customStyle="1">
    <w:name w:val="GPS L3 Indent Char"/>
    <w:link w:val="GPSL3Indent"/>
    <w:locked w:val="1"/>
    <w:rPr>
      <w:rFonts w:ascii="Arial" w:cs="Arial" w:eastAsia="Times New Roman" w:hAnsi="Arial"/>
      <w:lang w:eastAsia="zh-CN" w:val="en-US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Pr>
      <w:rFonts w:ascii="Calibri" w:hAnsi="Calibri" w:cstheme="majorBidi" w:eastAsiaTheme="majorEastAsia"/>
      <w:b w:val="1"/>
      <w:bCs w:val="1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="Calibri" w:hAnsi="Calibri" w:cstheme="majorBidi" w:eastAsiaTheme="majorEastAsia"/>
      <w:bCs w:val="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="Calibri" w:hAnsi="Calibri" w:cstheme="majorBidi" w:eastAsiaTheme="majorEastAsia"/>
      <w:bCs w:val="1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="Calibri" w:hAnsi="Calibri" w:cstheme="majorBidi" w:eastAsiaTheme="majorEastAsia"/>
      <w:bCs w:val="1"/>
      <w:iCs w:val="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 w:val="1"/>
    <w:pPr>
      <w:spacing w:after="120" w:before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cs="Arial" w:eastAsia="Times New Roman" w:hAnsi="Calibri"/>
    </w:rPr>
  </w:style>
  <w:style w:type="paragraph" w:styleId="BodyTextIndent3">
    <w:name w:val="Body Text Indent 3"/>
    <w:basedOn w:val="Normal"/>
    <w:link w:val="BodyTextIndent3Char"/>
    <w:uiPriority w:val="99"/>
    <w:unhideWhenUsed w:val="1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cs="Arial" w:eastAsia="Times New Roman" w:hAnsi="Calibri"/>
      <w:sz w:val="16"/>
      <w:szCs w:val="16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Arial" w:eastAsia="Times New Roman" w:hAnsi="Calibri"/>
    </w:rPr>
  </w:style>
  <w:style w:type="paragraph" w:styleId="ORDERFORML1PraraNo" w:customStyle="1">
    <w:name w:val="ORDER FORM L1 Prara No"/>
    <w:basedOn w:val="Normal"/>
    <w:qFormat w:val="1"/>
    <w:rsid w:val="00804755"/>
    <w:pPr>
      <w:numPr>
        <w:numId w:val="22"/>
      </w:numPr>
      <w:overflowPunct w:val="1"/>
      <w:autoSpaceDE w:val="1"/>
      <w:autoSpaceDN w:val="1"/>
      <w:spacing w:after="0"/>
      <w:ind w:left="426" w:hanging="426"/>
      <w:textAlignment w:val="auto"/>
    </w:pPr>
    <w:rPr>
      <w:rFonts w:cs="Times New Roman" w:eastAsia="STZhongsong"/>
      <w:b w:val="1"/>
      <w:caps w:val="1"/>
      <w:lang w:eastAsia="zh-CN"/>
    </w:rPr>
  </w:style>
  <w:style w:type="paragraph" w:styleId="ORDERFORML2Title" w:customStyle="1">
    <w:name w:val="ORDER FORM L2 Title"/>
    <w:basedOn w:val="Normal"/>
    <w:qFormat w:val="1"/>
    <w:rsid w:val="00804755"/>
    <w:pPr>
      <w:numPr>
        <w:ilvl w:val="1"/>
        <w:numId w:val="22"/>
      </w:numPr>
      <w:overflowPunct w:val="1"/>
      <w:autoSpaceDE w:val="1"/>
      <w:autoSpaceDN w:val="1"/>
      <w:spacing w:after="120"/>
      <w:ind w:left="993" w:hanging="567"/>
      <w:textAlignment w:val="auto"/>
    </w:pPr>
    <w:rPr>
      <w:rFonts w:ascii="Arial" w:cs="Times New Roman" w:eastAsia="STZhongsong" w:hAnsi="Arial"/>
      <w:b w:val="1"/>
      <w:lang w:eastAsia="zh-CN"/>
    </w:rPr>
  </w:style>
  <w:style w:type="character" w:styleId="Hyperlink">
    <w:name w:val="Hyperlink"/>
    <w:basedOn w:val="DefaultParagraphFont"/>
    <w:uiPriority w:val="99"/>
    <w:unhideWhenUsed w:val="1"/>
    <w:rsid w:val="00EC6D4A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G0f/4RncgyHdDax8RB6If4uB9w==">AMUW2mVuCiFoxnjFN56opmVc3WPQ9XQd2SAJO5L/jCo2eUy/FXHADRzgQssGef0/0QqyK8Xzt/SZ8LMb0Z+gl99ui4inIeHLWsvOowwPZ8926ThCD8vgrh+rzO9JCRdBYTIriOaaxma56fvrF2ErF+FX6jxMk3XunQ==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2019-05-01T19:44:00Z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